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DEE" w:rsidRPr="002C4665" w:rsidRDefault="002C4665" w:rsidP="002C4665">
      <w:pPr>
        <w:jc w:val="both"/>
        <w:rPr>
          <w:lang w:val="en-US"/>
        </w:rPr>
      </w:pPr>
      <w:r>
        <w:rPr>
          <w:lang w:val="en-US"/>
        </w:rPr>
        <w:t xml:space="preserve">CV Dr. </w:t>
      </w:r>
      <w:proofErr w:type="spellStart"/>
      <w:r>
        <w:rPr>
          <w:lang w:val="en-US"/>
        </w:rPr>
        <w:t>Kiro</w:t>
      </w:r>
      <w:proofErr w:type="spellEnd"/>
      <w:r>
        <w:rPr>
          <w:lang w:val="en-US"/>
        </w:rPr>
        <w:t xml:space="preserve"> </w:t>
      </w:r>
      <w:proofErr w:type="spellStart"/>
      <w:r>
        <w:rPr>
          <w:lang w:val="en-US"/>
        </w:rPr>
        <w:t>Petrovski</w:t>
      </w:r>
      <w:proofErr w:type="spellEnd"/>
      <w:r>
        <w:rPr>
          <w:lang w:val="en-US"/>
        </w:rPr>
        <w:t>, PhD</w:t>
      </w:r>
    </w:p>
    <w:p w:rsidR="002C4665" w:rsidRDefault="002C4665" w:rsidP="002C4665">
      <w:pPr>
        <w:spacing w:after="0" w:line="240" w:lineRule="auto"/>
        <w:jc w:val="both"/>
        <w:textAlignment w:val="baseline"/>
        <w:rPr>
          <w:rFonts w:ascii="Calibri" w:eastAsia="Times New Roman" w:hAnsi="Calibri" w:cs="Calibri"/>
          <w:b/>
          <w:bCs/>
          <w:color w:val="000000"/>
          <w:sz w:val="24"/>
          <w:szCs w:val="24"/>
          <w:lang w:eastAsia="mk-MK"/>
        </w:rPr>
      </w:pPr>
      <w:r w:rsidRPr="002C4665">
        <w:rPr>
          <w:rFonts w:ascii="Calibri" w:eastAsia="Times New Roman" w:hAnsi="Calibri" w:cs="Calibri"/>
          <w:b/>
          <w:bCs/>
          <w:color w:val="000000"/>
          <w:sz w:val="24"/>
          <w:szCs w:val="24"/>
          <w:lang w:eastAsia="mk-MK"/>
        </w:rPr>
        <w:t>Short Biography</w:t>
      </w:r>
    </w:p>
    <w:p w:rsidR="002C4665" w:rsidRPr="002C4665" w:rsidRDefault="002C4665" w:rsidP="002C4665">
      <w:pPr>
        <w:spacing w:after="0" w:line="240" w:lineRule="auto"/>
        <w:jc w:val="both"/>
        <w:textAlignment w:val="baseline"/>
        <w:rPr>
          <w:rFonts w:ascii="Calibri" w:eastAsia="Times New Roman" w:hAnsi="Calibri" w:cs="Calibri"/>
          <w:color w:val="000000"/>
          <w:sz w:val="24"/>
          <w:szCs w:val="24"/>
          <w:lang w:eastAsia="mk-MK"/>
        </w:rPr>
      </w:pPr>
      <w:bookmarkStart w:id="0" w:name="_GoBack"/>
      <w:bookmarkEnd w:id="0"/>
    </w:p>
    <w:p w:rsidR="002C4665" w:rsidRPr="002C4665" w:rsidRDefault="002C4665" w:rsidP="002C4665">
      <w:pPr>
        <w:spacing w:line="240" w:lineRule="auto"/>
        <w:jc w:val="both"/>
        <w:textAlignment w:val="baseline"/>
        <w:rPr>
          <w:rFonts w:ascii="Calibri" w:eastAsia="Times New Roman" w:hAnsi="Calibri" w:cs="Calibri"/>
          <w:color w:val="000000"/>
          <w:sz w:val="24"/>
          <w:szCs w:val="24"/>
          <w:lang w:eastAsia="mk-MK"/>
        </w:rPr>
      </w:pPr>
      <w:r w:rsidRPr="002C4665">
        <w:rPr>
          <w:rFonts w:ascii="Calibri" w:eastAsia="Times New Roman" w:hAnsi="Calibri" w:cs="Calibri"/>
          <w:color w:val="000000"/>
          <w:sz w:val="24"/>
          <w:szCs w:val="24"/>
          <w:lang w:eastAsia="mk-MK"/>
        </w:rPr>
        <w:t>Dr. Kiro Risto Petrovski is an Associate Professor of Ruminant Health at the School of Animal and Veterinary Science, Faculty of Sciences, Engineering and Technology, the University of Adelaide, Australia. He obtained his DVM from the Saints Cyril and Methodius University of Skopje, North Macedonia, in 1997, and his MVSc, PGDipVCSc, and Ph.D. from Massey University, New Zealand, in 2007, 2008, and 2011, respectively. After completing his undergraduate education, he worked for 2.5 years as a veterinary practitioner in Europe with production animals and occasionally companion animals, before migrating to New Zealand. He then worked as a Senior Research Officer with a special interest in lactational physiology and bovine mastitis at the Institute of Veterinary, Animal and Biomedical Sciences (IVABS), Massey University, New Zealand, in 2006–2010 and then became a Lecturer in 2010. In January 2012, he moved to Australia to take up the position of Senior Lecturer in Production Animal Health/Ruminant Heath at the University of Adelaide. He was promoted to Associate Professor in 2017. His current research interests include the development of drugs and preventive measures for bovine mastitis and improving the fertility of dairy cattle.</w:t>
      </w:r>
    </w:p>
    <w:p w:rsidR="002C4665" w:rsidRDefault="002C4665" w:rsidP="002C4665">
      <w:pPr>
        <w:jc w:val="both"/>
      </w:pPr>
    </w:p>
    <w:sectPr w:rsidR="002C4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665"/>
    <w:rsid w:val="002C4665"/>
    <w:rsid w:val="00E25DE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7F9F1"/>
  <w15:chartTrackingRefBased/>
  <w15:docId w15:val="{597779E9-B3CA-4BB4-B677-377E703A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0620">
      <w:bodyDiv w:val="1"/>
      <w:marLeft w:val="0"/>
      <w:marRight w:val="0"/>
      <w:marTop w:val="0"/>
      <w:marBottom w:val="0"/>
      <w:divBdr>
        <w:top w:val="none" w:sz="0" w:space="0" w:color="auto"/>
        <w:left w:val="none" w:sz="0" w:space="0" w:color="auto"/>
        <w:bottom w:val="none" w:sz="0" w:space="0" w:color="auto"/>
        <w:right w:val="none" w:sz="0" w:space="0" w:color="auto"/>
      </w:divBdr>
      <w:divsChild>
        <w:div w:id="577404355">
          <w:marLeft w:val="0"/>
          <w:marRight w:val="0"/>
          <w:marTop w:val="0"/>
          <w:marBottom w:val="0"/>
          <w:divBdr>
            <w:top w:val="none" w:sz="0" w:space="0" w:color="auto"/>
            <w:left w:val="none" w:sz="0" w:space="0" w:color="auto"/>
            <w:bottom w:val="none" w:sz="0" w:space="0" w:color="auto"/>
            <w:right w:val="none" w:sz="0" w:space="0" w:color="auto"/>
          </w:divBdr>
        </w:div>
        <w:div w:id="1672249257">
          <w:marLeft w:val="0"/>
          <w:marRight w:val="0"/>
          <w:marTop w:val="0"/>
          <w:marBottom w:val="0"/>
          <w:divBdr>
            <w:top w:val="none" w:sz="0" w:space="0" w:color="auto"/>
            <w:left w:val="none" w:sz="0" w:space="0" w:color="auto"/>
            <w:bottom w:val="none" w:sz="0" w:space="0" w:color="auto"/>
            <w:right w:val="none" w:sz="0" w:space="0" w:color="auto"/>
          </w:divBdr>
          <w:divsChild>
            <w:div w:id="2087610845">
              <w:marLeft w:val="0"/>
              <w:marRight w:val="0"/>
              <w:marTop w:val="0"/>
              <w:marBottom w:val="0"/>
              <w:divBdr>
                <w:top w:val="none" w:sz="0" w:space="0" w:color="auto"/>
                <w:left w:val="none" w:sz="0" w:space="0" w:color="auto"/>
                <w:bottom w:val="none" w:sz="0" w:space="0" w:color="auto"/>
                <w:right w:val="none" w:sz="0" w:space="0" w:color="auto"/>
              </w:divBdr>
              <w:divsChild>
                <w:div w:id="13787730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2025-10-10T11:30:00Z</dcterms:created>
  <dcterms:modified xsi:type="dcterms:W3CDTF">2025-10-10T11:31:00Z</dcterms:modified>
</cp:coreProperties>
</file>